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9E43" w14:textId="22F9F7E7" w:rsidR="432FD645" w:rsidRPr="00030C1B" w:rsidRDefault="432FD645">
      <w:pPr>
        <w:rPr>
          <w:sz w:val="28"/>
          <w:szCs w:val="28"/>
        </w:rPr>
      </w:pPr>
      <w:r w:rsidRPr="00030C1B">
        <w:rPr>
          <w:sz w:val="28"/>
          <w:szCs w:val="28"/>
        </w:rPr>
        <w:t>Overview of requirements for Professional Counselors</w:t>
      </w:r>
    </w:p>
    <w:p w14:paraId="2C078E63" w14:textId="004D0287" w:rsidR="00A66458" w:rsidRDefault="432FD645">
      <w:r>
        <w:t>Generally, states require a graduate degree in counseling or a related subject, often involving a practicum or internship; around two or three years of experience; and the passing of an exam to acquire a professional counselor license. Many states will allow applicants to substitute additional schooling for experience. Some states use other titles for professional counselors, such as "mental health counselors". Key variations across states captured by this dataset include amount of experience necessary and whether states allow coursework to substitute for experience.</w:t>
      </w:r>
    </w:p>
    <w:sectPr w:rsidR="00A6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7F929"/>
    <w:rsid w:val="00030C1B"/>
    <w:rsid w:val="00944173"/>
    <w:rsid w:val="00A66458"/>
    <w:rsid w:val="3F77F929"/>
    <w:rsid w:val="432FD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F929"/>
  <w15:chartTrackingRefBased/>
  <w15:docId w15:val="{4BCFAA81-A796-4F1A-85A0-4DC1F857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Corissa Marson</dc:creator>
  <cp:keywords/>
  <dc:description/>
  <cp:lastModifiedBy>Corissa Marson</cp:lastModifiedBy>
  <cp:revision>2</cp:revision>
  <dcterms:created xsi:type="dcterms:W3CDTF">2025-04-25T22:56:00Z</dcterms:created>
  <dcterms:modified xsi:type="dcterms:W3CDTF">2025-05-15T23:08:00Z</dcterms:modified>
</cp:coreProperties>
</file>