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85D0" w14:textId="4A97B78C" w:rsidR="00175504" w:rsidRDefault="00175504">
      <w:r>
        <w:t xml:space="preserve">Esthetician, sometimes spelled </w:t>
      </w:r>
      <w:r w:rsidRPr="00175504">
        <w:t>aesthetician</w:t>
      </w:r>
      <w:r>
        <w:t xml:space="preserve"> and sometimes referred to as facialist or skin care specialist, is a cosmetology occupation with a scope of practice generally including </w:t>
      </w:r>
      <w:r w:rsidRPr="00175504">
        <w:t xml:space="preserve">skin care </w:t>
      </w:r>
      <w:r>
        <w:t>services such as</w:t>
      </w:r>
      <w:r w:rsidRPr="00175504">
        <w:t xml:space="preserve"> facials, body waxing, </w:t>
      </w:r>
      <w:r>
        <w:t xml:space="preserve">and </w:t>
      </w:r>
      <w:r w:rsidRPr="00175504">
        <w:t>makeup</w:t>
      </w:r>
      <w:r>
        <w:t>. Some states define licensure levels for estheticians with supervisory responsibilities (e.g. Alabama) or advanced e</w:t>
      </w:r>
      <w:r w:rsidRPr="00175504">
        <w:t>sthetician</w:t>
      </w:r>
      <w:r>
        <w:t xml:space="preserve"> (e.g. Ohio</w:t>
      </w:r>
      <w:proofErr w:type="gramStart"/>
      <w:r>
        <w:t>),</w:t>
      </w:r>
      <w:proofErr w:type="gramEnd"/>
      <w:r>
        <w:t xml:space="preserve"> however we collect the baseline requirements to practice as an e</w:t>
      </w:r>
      <w:r w:rsidRPr="00175504">
        <w:t>sthetician</w:t>
      </w:r>
      <w:r>
        <w:t xml:space="preserve">. Estheticians may operate in spas or </w:t>
      </w:r>
      <w:proofErr w:type="gramStart"/>
      <w:r>
        <w:t>salons, or</w:t>
      </w:r>
      <w:proofErr w:type="gramEnd"/>
      <w:r>
        <w:t xml:space="preserve"> may serve in support roles in dermatology offices or medical spas.</w:t>
      </w:r>
    </w:p>
    <w:p w14:paraId="584340D8" w14:textId="77777777" w:rsidR="00175504" w:rsidRDefault="00175504"/>
    <w:p w14:paraId="02AAD180" w14:textId="14C833E6" w:rsidR="005B3250" w:rsidRDefault="00175504">
      <w:r>
        <w:t>The most common requirements for initial licensure are secondary education (either 10</w:t>
      </w:r>
      <w:r w:rsidRPr="00175504">
        <w:rPr>
          <w:vertAlign w:val="superscript"/>
        </w:rPr>
        <w:t>th</w:t>
      </w:r>
      <w:r>
        <w:t xml:space="preserve"> grade or a high school diploma) and examination combined with either a training program or an apprenticeship. The training program and apprenticeship requirements are generally around 600 hours, with some states requiring as much as 1200 hours of apprenticeship (Hawaii) and some states requiring as little as 450 hours of training (e.g. Wisconsin). Some states allow estheticians to use a mix of apprenticeship and training program hours (e.g. Oklahoma), while others allow for some amount of the training/apprenticeship to be replaced by experience (e.g. Washington). Biannual continuing education requirements are common, though not universal, ranging from 4-20 hours required over a 2-year period.</w:t>
      </w:r>
    </w:p>
    <w:p w14:paraId="17BEBC3A" w14:textId="77777777" w:rsidR="00175504" w:rsidRDefault="00175504"/>
    <w:p w14:paraId="5C99AAFF" w14:textId="5382C88B" w:rsidR="00175504" w:rsidRDefault="00175504">
      <w:r>
        <w:t xml:space="preserve">Somewhat </w:t>
      </w:r>
      <w:r w:rsidR="00B51F67">
        <w:t>u</w:t>
      </w:r>
      <w:r>
        <w:t xml:space="preserve">nique to this occupation, </w:t>
      </w:r>
      <w:r w:rsidRPr="00175504">
        <w:t>some state</w:t>
      </w:r>
      <w:r>
        <w:t>d</w:t>
      </w:r>
      <w:r w:rsidRPr="00175504">
        <w:t xml:space="preserve"> may require an applicant to either be of a certain age or attain a certain level of </w:t>
      </w:r>
      <w:r>
        <w:t xml:space="preserve">secondary </w:t>
      </w:r>
      <w:r w:rsidRPr="00175504">
        <w:t>education. For examples, in Florida, applicants must either be over the age of 16 or have a high school diploma, while in Arizona, an applicant must either and have two years of high school education and be over 16 or be over 18. These restrictions are more pertinent to the applicants' ages (they appear designed to ensure education completion and reflect the language of child labor laws), rather than being education requirements. Thus, we do not record these types of secondary education requirements.</w:t>
      </w:r>
    </w:p>
    <w:sectPr w:rsidR="00175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49"/>
    <w:rsid w:val="00175504"/>
    <w:rsid w:val="004B1593"/>
    <w:rsid w:val="00593168"/>
    <w:rsid w:val="005B3250"/>
    <w:rsid w:val="00B51F67"/>
    <w:rsid w:val="00B54049"/>
    <w:rsid w:val="00DF3CE9"/>
    <w:rsid w:val="00E235E3"/>
    <w:rsid w:val="00EA032E"/>
    <w:rsid w:val="00FC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6BF6"/>
  <w15:chartTrackingRefBased/>
  <w15:docId w15:val="{5F2022FD-D292-FE44-98DB-B3BC1BA9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0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0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40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40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40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40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40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0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0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40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40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40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40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40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40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0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0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40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4049"/>
    <w:rPr>
      <w:i/>
      <w:iCs/>
      <w:color w:val="404040" w:themeColor="text1" w:themeTint="BF"/>
    </w:rPr>
  </w:style>
  <w:style w:type="paragraph" w:styleId="ListParagraph">
    <w:name w:val="List Paragraph"/>
    <w:basedOn w:val="Normal"/>
    <w:uiPriority w:val="34"/>
    <w:qFormat/>
    <w:rsid w:val="00B54049"/>
    <w:pPr>
      <w:ind w:left="720"/>
      <w:contextualSpacing/>
    </w:pPr>
  </w:style>
  <w:style w:type="character" w:styleId="IntenseEmphasis">
    <w:name w:val="Intense Emphasis"/>
    <w:basedOn w:val="DefaultParagraphFont"/>
    <w:uiPriority w:val="21"/>
    <w:qFormat/>
    <w:rsid w:val="00B54049"/>
    <w:rPr>
      <w:i/>
      <w:iCs/>
      <w:color w:val="0F4761" w:themeColor="accent1" w:themeShade="BF"/>
    </w:rPr>
  </w:style>
  <w:style w:type="paragraph" w:styleId="IntenseQuote">
    <w:name w:val="Intense Quote"/>
    <w:basedOn w:val="Normal"/>
    <w:next w:val="Normal"/>
    <w:link w:val="IntenseQuoteChar"/>
    <w:uiPriority w:val="30"/>
    <w:qFormat/>
    <w:rsid w:val="00B54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049"/>
    <w:rPr>
      <w:i/>
      <w:iCs/>
      <w:color w:val="0F4761" w:themeColor="accent1" w:themeShade="BF"/>
    </w:rPr>
  </w:style>
  <w:style w:type="character" w:styleId="IntenseReference">
    <w:name w:val="Intense Reference"/>
    <w:basedOn w:val="DefaultParagraphFont"/>
    <w:uiPriority w:val="32"/>
    <w:qFormat/>
    <w:rsid w:val="00B540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Ellis</dc:creator>
  <cp:keywords/>
  <dc:description/>
  <cp:lastModifiedBy>Monica Moses</cp:lastModifiedBy>
  <cp:revision>3</cp:revision>
  <dcterms:created xsi:type="dcterms:W3CDTF">2026-02-20T19:15:00Z</dcterms:created>
  <dcterms:modified xsi:type="dcterms:W3CDTF">2026-04-09T15:26:00Z</dcterms:modified>
</cp:coreProperties>
</file>